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3C4F" w14:textId="77777777" w:rsidR="003325BC" w:rsidRDefault="00EB4B3A" w:rsidP="00C402F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C402F5">
        <w:rPr>
          <w:b/>
          <w:bCs/>
        </w:rPr>
        <w:t xml:space="preserve">ZBIORCZA INFORMACJA O PETYCJACH ROZPATRZONYCH </w:t>
      </w:r>
      <w:r>
        <w:rPr>
          <w:b/>
          <w:bCs/>
        </w:rPr>
        <w:t xml:space="preserve">PRZEZ RADĘ GMINY PARYSOW </w:t>
      </w:r>
      <w:r w:rsidRPr="00C402F5">
        <w:rPr>
          <w:b/>
          <w:bCs/>
        </w:rPr>
        <w:t>W 2020 ROKU</w:t>
      </w:r>
    </w:p>
    <w:p w14:paraId="2A3C7712" w14:textId="77777777" w:rsidR="00EB4B3A" w:rsidRPr="00C402F5" w:rsidRDefault="00EB4B3A" w:rsidP="00C402F5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14:paraId="6CB0B53E" w14:textId="77777777" w:rsidR="003325BC" w:rsidRPr="00C402F5" w:rsidRDefault="00EB4B3A" w:rsidP="003325BC">
      <w:pPr>
        <w:spacing w:before="100" w:beforeAutospacing="1" w:after="100" w:afterAutospacing="1"/>
      </w:pPr>
      <w:r>
        <w:tab/>
      </w:r>
      <w:r w:rsidR="003325BC" w:rsidRPr="00C402F5">
        <w:t>Realizując dyspozycję z art. 14 z ustawy z dnia 11 lipca 2014 r. o petycjach (</w:t>
      </w:r>
      <w:proofErr w:type="spellStart"/>
      <w:r w:rsidR="003325BC" w:rsidRPr="00C402F5">
        <w:t>t.j</w:t>
      </w:r>
      <w:proofErr w:type="spellEnd"/>
      <w:r w:rsidR="003325BC" w:rsidRPr="00C402F5">
        <w:t>. Dz. U. z 2018 r. poz. 870)</w:t>
      </w:r>
      <w:r w:rsidR="003325BC" w:rsidRPr="00C402F5">
        <w:rPr>
          <w:b/>
          <w:bCs/>
        </w:rPr>
        <w:t> </w:t>
      </w:r>
      <w:r w:rsidR="003325BC" w:rsidRPr="00C402F5">
        <w:t>podaję informację o petycjach rozpatrzonych w roku 2020 roku.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823"/>
        <w:gridCol w:w="1559"/>
        <w:gridCol w:w="3827"/>
      </w:tblGrid>
      <w:tr w:rsidR="000C6168" w:rsidRPr="00C402F5" w14:paraId="03B28673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60535" w14:textId="77777777" w:rsidR="000C6168" w:rsidRPr="00C402F5" w:rsidRDefault="000C6168" w:rsidP="003325BC">
            <w:pPr>
              <w:spacing w:before="100" w:beforeAutospacing="1" w:after="100" w:afterAutospacing="1"/>
              <w:jc w:val="center"/>
            </w:pPr>
            <w:r w:rsidRPr="00C402F5">
              <w:t> </w:t>
            </w:r>
            <w:r w:rsidRPr="00C402F5">
              <w:rPr>
                <w:b/>
                <w:bCs/>
              </w:rPr>
              <w:t>Nr petycji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9B7F" w14:textId="77777777" w:rsidR="000C6168" w:rsidRPr="00C402F5" w:rsidRDefault="000C6168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Przedmiot petycji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176D" w14:textId="77777777" w:rsidR="000C6168" w:rsidRPr="00C402F5" w:rsidRDefault="000C6168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Data złożenia petycji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8497" w14:textId="77777777" w:rsidR="000C6168" w:rsidRPr="00C402F5" w:rsidRDefault="00C174EF" w:rsidP="000C616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S</w:t>
            </w:r>
            <w:r w:rsidR="000C6168" w:rsidRPr="00C402F5">
              <w:rPr>
                <w:b/>
                <w:bCs/>
              </w:rPr>
              <w:t xml:space="preserve">posób </w:t>
            </w:r>
            <w:r>
              <w:rPr>
                <w:b/>
                <w:bCs/>
              </w:rPr>
              <w:t xml:space="preserve">i data </w:t>
            </w:r>
            <w:r w:rsidR="000C6168" w:rsidRPr="00C402F5">
              <w:rPr>
                <w:b/>
                <w:bCs/>
              </w:rPr>
              <w:t>załatwienia petycji</w:t>
            </w:r>
          </w:p>
        </w:tc>
      </w:tr>
      <w:tr w:rsidR="00E23134" w:rsidRPr="00C402F5" w14:paraId="4500D511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CAB56" w14:textId="77777777" w:rsidR="00E23134" w:rsidRPr="00C402F5" w:rsidRDefault="00E23134" w:rsidP="000C6168">
            <w:pPr>
              <w:jc w:val="center"/>
            </w:pPr>
            <w:r>
              <w:t>1/2019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5FFFA" w14:textId="77777777" w:rsidR="00E23134" w:rsidRDefault="00E23134" w:rsidP="000C61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Petycja w sprawie zmiany przepisów prawa miejscowego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9C580" w14:textId="77777777" w:rsidR="00E23134" w:rsidRDefault="00E23134" w:rsidP="000C6168">
            <w:pPr>
              <w:jc w:val="center"/>
            </w:pPr>
            <w:r>
              <w:t>02.12.2019 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ABBBC" w14:textId="77777777" w:rsidR="00E23134" w:rsidRDefault="00E23134" w:rsidP="00E23134">
            <w:pPr>
              <w:jc w:val="center"/>
            </w:pPr>
            <w:r w:rsidRPr="00E23134">
              <w:t>Uchwałą Rady Gminy Parysów nr XX</w:t>
            </w:r>
            <w:r>
              <w:t>IX</w:t>
            </w:r>
            <w:r w:rsidRPr="00E23134">
              <w:t>/1</w:t>
            </w:r>
            <w:r>
              <w:t>06</w:t>
            </w:r>
            <w:r w:rsidRPr="00E23134">
              <w:t xml:space="preserve">/2020 z dnia </w:t>
            </w:r>
            <w:r>
              <w:t>30.01</w:t>
            </w:r>
            <w:r w:rsidRPr="00E23134">
              <w:t xml:space="preserve">.2020 r. petycja została </w:t>
            </w:r>
            <w:r>
              <w:t xml:space="preserve">uznana za bezprzedmiotową w części dotyczącej zmiany przepisów prawa miejscowego oraz </w:t>
            </w:r>
            <w:r w:rsidRPr="00E23134">
              <w:t>przekazana do rozpatrzenia</w:t>
            </w:r>
            <w:r>
              <w:t xml:space="preserve"> zgodnie z właściwością</w:t>
            </w:r>
            <w:r w:rsidRPr="00E23134">
              <w:t xml:space="preserve"> przez </w:t>
            </w:r>
            <w:r>
              <w:t>Sejm Rzeczypospolitej Polskiej w części dotyczącej zmiany przepisów prawa powszechnie obowiązującego</w:t>
            </w:r>
            <w:r w:rsidRPr="00E23134">
              <w:t>, o czym wnoszący został poinformowany pismem znak ROA.0005.</w:t>
            </w:r>
            <w:r>
              <w:t>21</w:t>
            </w:r>
            <w:r w:rsidRPr="00E23134">
              <w:t>.20</w:t>
            </w:r>
            <w:r>
              <w:t>19</w:t>
            </w:r>
            <w:r w:rsidR="00BF6EF1">
              <w:t xml:space="preserve"> z </w:t>
            </w:r>
            <w:r w:rsidRPr="00E23134">
              <w:t xml:space="preserve">dnia </w:t>
            </w:r>
            <w:r>
              <w:t>03.02</w:t>
            </w:r>
            <w:r w:rsidRPr="00E23134">
              <w:t>.2020 r.</w:t>
            </w:r>
          </w:p>
        </w:tc>
      </w:tr>
      <w:tr w:rsidR="000C6168" w:rsidRPr="00C402F5" w14:paraId="6916BE73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AC8BD" w14:textId="77777777" w:rsidR="000C6168" w:rsidRPr="00C402F5" w:rsidRDefault="000C6168" w:rsidP="000C6168">
            <w:pPr>
              <w:jc w:val="center"/>
            </w:pPr>
            <w:r w:rsidRPr="00C402F5">
              <w:t>1</w:t>
            </w:r>
            <w:r w:rsidR="00E23134">
              <w:t>/2020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3D326" w14:textId="77777777" w:rsidR="000C6168" w:rsidRPr="00C402F5" w:rsidRDefault="000C6168" w:rsidP="000C61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w sprawie ochrony zdrowia mieszkańców przed </w:t>
            </w:r>
            <w:proofErr w:type="spellStart"/>
            <w:r>
              <w:rPr>
                <w:color w:val="000000" w:themeColor="text1"/>
              </w:rPr>
              <w:t>elektroskażeniem</w:t>
            </w:r>
            <w:proofErr w:type="spellEnd"/>
            <w:r w:rsidRPr="00C402F5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4681" w14:textId="77777777" w:rsidR="000C6168" w:rsidRPr="00C402F5" w:rsidRDefault="000C6168" w:rsidP="000C6168">
            <w:pPr>
              <w:jc w:val="center"/>
            </w:pPr>
            <w:r>
              <w:t>24.03</w:t>
            </w:r>
            <w:r w:rsidRPr="00C402F5">
              <w:t>.2020</w:t>
            </w:r>
            <w:r w:rsidR="00E23134">
              <w:t xml:space="preserve"> 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57358" w14:textId="77777777" w:rsidR="000C6168" w:rsidRPr="00C402F5" w:rsidRDefault="00C174EF" w:rsidP="00C174EF">
            <w:pPr>
              <w:jc w:val="center"/>
            </w:pPr>
            <w:r>
              <w:t>P</w:t>
            </w:r>
            <w:r w:rsidRPr="00C174EF">
              <w:t>ozostawiono bez rozpatrzenia informując wnoszącego pismem nr</w:t>
            </w:r>
            <w:r>
              <w:t xml:space="preserve"> ROA.0005.3.2020 z dnia </w:t>
            </w:r>
            <w:r w:rsidR="000C6168">
              <w:t>22.06</w:t>
            </w:r>
            <w:r w:rsidR="000C6168" w:rsidRPr="00C402F5">
              <w:t>.2020 r.</w:t>
            </w:r>
          </w:p>
        </w:tc>
      </w:tr>
      <w:tr w:rsidR="000C6168" w:rsidRPr="00C402F5" w14:paraId="1AAA2070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268F" w14:textId="77777777" w:rsidR="000C6168" w:rsidRPr="00C402F5" w:rsidRDefault="000C6168" w:rsidP="000C6168">
            <w:pPr>
              <w:jc w:val="center"/>
            </w:pPr>
            <w:r w:rsidRPr="00C402F5">
              <w:t>2</w:t>
            </w:r>
            <w:r w:rsidR="00E23134">
              <w:t>/2020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FB2F" w14:textId="77777777" w:rsidR="000C6168" w:rsidRPr="00C402F5" w:rsidRDefault="000C6168" w:rsidP="00C174EF">
            <w:pPr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> </w:t>
            </w:r>
            <w:r w:rsidR="00C174EF">
              <w:rPr>
                <w:color w:val="000000" w:themeColor="text1"/>
              </w:rPr>
              <w:t>Petycja w sprawie zmiany przepisów prawa miejscowego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45F7" w14:textId="77777777" w:rsidR="000C6168" w:rsidRPr="00C402F5" w:rsidRDefault="00C174EF" w:rsidP="000C6168">
            <w:pPr>
              <w:jc w:val="center"/>
            </w:pPr>
            <w:r>
              <w:t>01.06</w:t>
            </w:r>
            <w:r w:rsidR="000C6168" w:rsidRPr="00C402F5">
              <w:t>.2020 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F35E" w14:textId="77777777" w:rsidR="000C6168" w:rsidRPr="00C402F5" w:rsidRDefault="00C174EF" w:rsidP="00C174EF">
            <w:pPr>
              <w:jc w:val="center"/>
            </w:pPr>
            <w:r>
              <w:t>Uchwałą Rady Gminy Parysów nr XXII/129/2020 z dnia 20</w:t>
            </w:r>
            <w:r w:rsidR="000C6168" w:rsidRPr="00C402F5">
              <w:t>.08.2020 r.</w:t>
            </w:r>
            <w:r>
              <w:t xml:space="preserve"> pet</w:t>
            </w:r>
            <w:r w:rsidR="00BF6EF1">
              <w:t>ycja nie została uwzględniona w </w:t>
            </w:r>
            <w:r>
              <w:t>całości, o czym wnoszący został poinformowany pismem znak ROA.0005.5.2020 z dnia 28.08.2020 r.</w:t>
            </w:r>
          </w:p>
        </w:tc>
      </w:tr>
      <w:tr w:rsidR="000C6168" w:rsidRPr="00C402F5" w14:paraId="0A0BFE64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B2083" w14:textId="77777777" w:rsidR="000C6168" w:rsidRPr="00C402F5" w:rsidRDefault="000C6168" w:rsidP="000C6168">
            <w:pPr>
              <w:jc w:val="center"/>
            </w:pPr>
            <w:r w:rsidRPr="00C402F5">
              <w:t>3</w:t>
            </w:r>
            <w:r w:rsidR="00E23134">
              <w:t>/2020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B016E" w14:textId="77777777" w:rsidR="000C6168" w:rsidRPr="00C402F5" w:rsidRDefault="00C174EF" w:rsidP="00C17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Petycja w sprawie uzyskania pisemnych gwarancji ze strony producentów szczepionek przeciwko wirusowi SARS – Cov2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2A983" w14:textId="77777777" w:rsidR="000C6168" w:rsidRPr="00C402F5" w:rsidRDefault="00C174EF" w:rsidP="000C6168">
            <w:pPr>
              <w:jc w:val="center"/>
            </w:pPr>
            <w:r>
              <w:t>14.12</w:t>
            </w:r>
            <w:r w:rsidR="000C6168" w:rsidRPr="00C402F5">
              <w:t>.2020</w:t>
            </w:r>
            <w:r>
              <w:t xml:space="preserve"> </w:t>
            </w:r>
            <w:r w:rsidR="000C6168" w:rsidRPr="00C402F5">
              <w:t>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DC42F" w14:textId="77777777" w:rsidR="000C6168" w:rsidRPr="00C402F5" w:rsidRDefault="00C174EF" w:rsidP="00EB4B3A">
            <w:pPr>
              <w:jc w:val="center"/>
            </w:pPr>
            <w:r w:rsidRPr="00C174EF">
              <w:t>Uchwałą Rady Gminy Parysów nr XX</w:t>
            </w:r>
            <w:r w:rsidR="00EB4B3A">
              <w:t>V</w:t>
            </w:r>
            <w:r w:rsidRPr="00C174EF">
              <w:t>II/1</w:t>
            </w:r>
            <w:r w:rsidR="00EB4B3A">
              <w:t>64</w:t>
            </w:r>
            <w:r w:rsidRPr="00C174EF">
              <w:t xml:space="preserve">/2020 z dnia </w:t>
            </w:r>
            <w:r w:rsidR="00EB4B3A">
              <w:t>28.12</w:t>
            </w:r>
            <w:r w:rsidRPr="00C174EF">
              <w:t xml:space="preserve">.2020 r. petycja  została </w:t>
            </w:r>
            <w:r w:rsidR="00EB4B3A">
              <w:t>przekazana do rozpatrzenia</w:t>
            </w:r>
            <w:r w:rsidR="00E23134">
              <w:t xml:space="preserve"> zgodnie z </w:t>
            </w:r>
            <w:r w:rsidR="00BF6EF1">
              <w:t>właściwością</w:t>
            </w:r>
            <w:r w:rsidR="00EB4B3A">
              <w:t xml:space="preserve"> przez Radę Ministrów </w:t>
            </w:r>
            <w:r w:rsidR="00BF6EF1">
              <w:t>w całości, o </w:t>
            </w:r>
            <w:r w:rsidRPr="00C174EF">
              <w:t>czym wnoszący został poinfo</w:t>
            </w:r>
            <w:r w:rsidR="00EB4B3A">
              <w:t>rmowany pismem znak ROA.0005.16</w:t>
            </w:r>
            <w:r w:rsidRPr="00C174EF">
              <w:t xml:space="preserve">.2020 z dnia </w:t>
            </w:r>
            <w:r w:rsidR="00EB4B3A">
              <w:t>30.12</w:t>
            </w:r>
            <w:r w:rsidR="00BF6EF1">
              <w:t>.2020 </w:t>
            </w:r>
            <w:r w:rsidRPr="00C174EF">
              <w:t>r.</w:t>
            </w:r>
          </w:p>
        </w:tc>
      </w:tr>
    </w:tbl>
    <w:p w14:paraId="092B0877" w14:textId="77777777" w:rsidR="003325BC" w:rsidRPr="00C402F5" w:rsidRDefault="003325BC" w:rsidP="003325BC">
      <w:pPr>
        <w:spacing w:before="100" w:beforeAutospacing="1" w:after="100" w:afterAutospacing="1"/>
      </w:pPr>
      <w:r w:rsidRPr="00C402F5">
        <w:t> </w:t>
      </w:r>
    </w:p>
    <w:p w14:paraId="52F0714E" w14:textId="77777777" w:rsidR="003325BC" w:rsidRPr="003325BC" w:rsidRDefault="00EB4B3A" w:rsidP="00C402F5">
      <w:pPr>
        <w:jc w:val="right"/>
      </w:pPr>
      <w:r>
        <w:rPr>
          <w:sz w:val="27"/>
          <w:szCs w:val="27"/>
        </w:rPr>
        <w:t>Przewodniczący Rady</w:t>
      </w:r>
      <w:r w:rsidR="003325BC" w:rsidRPr="003325BC">
        <w:rPr>
          <w:sz w:val="27"/>
          <w:szCs w:val="27"/>
        </w:rPr>
        <w:t xml:space="preserve"> Gminy Parysów</w:t>
      </w:r>
    </w:p>
    <w:p w14:paraId="6D37A064" w14:textId="77777777" w:rsidR="003325BC" w:rsidRPr="003325BC" w:rsidRDefault="003325BC" w:rsidP="00C402F5">
      <w:pPr>
        <w:jc w:val="right"/>
      </w:pPr>
      <w:r w:rsidRPr="003325BC">
        <w:rPr>
          <w:sz w:val="27"/>
          <w:szCs w:val="27"/>
        </w:rPr>
        <w:t xml:space="preserve">/-/ </w:t>
      </w:r>
      <w:r w:rsidR="00EB4B3A">
        <w:rPr>
          <w:sz w:val="27"/>
          <w:szCs w:val="27"/>
        </w:rPr>
        <w:t>Marek Stanisław Bogusz</w:t>
      </w:r>
    </w:p>
    <w:p w14:paraId="0A10FB1E" w14:textId="77777777" w:rsidR="00BB655D" w:rsidRDefault="00BB655D"/>
    <w:sectPr w:rsidR="00BB655D" w:rsidSect="00B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BC"/>
    <w:rsid w:val="00050BBD"/>
    <w:rsid w:val="000C6168"/>
    <w:rsid w:val="003325BC"/>
    <w:rsid w:val="00704BD0"/>
    <w:rsid w:val="007420B8"/>
    <w:rsid w:val="00783DA3"/>
    <w:rsid w:val="00956762"/>
    <w:rsid w:val="00BB615F"/>
    <w:rsid w:val="00BB655D"/>
    <w:rsid w:val="00BD2F95"/>
    <w:rsid w:val="00BF3EB5"/>
    <w:rsid w:val="00BF6EF1"/>
    <w:rsid w:val="00C174EF"/>
    <w:rsid w:val="00C402F5"/>
    <w:rsid w:val="00DA0F9A"/>
    <w:rsid w:val="00E23134"/>
    <w:rsid w:val="00EB4B3A"/>
    <w:rsid w:val="00F33F94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C04B"/>
  <w15:docId w15:val="{98D883FD-E020-4425-A3D8-852547E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semiHidden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325B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5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KAMIL</cp:lastModifiedBy>
  <cp:revision>2</cp:revision>
  <dcterms:created xsi:type="dcterms:W3CDTF">2021-06-15T10:28:00Z</dcterms:created>
  <dcterms:modified xsi:type="dcterms:W3CDTF">2021-06-15T10:28:00Z</dcterms:modified>
</cp:coreProperties>
</file>